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CD" w:rsidRPr="00FC4658" w:rsidRDefault="006461CD" w:rsidP="00FC4658">
      <w:pPr>
        <w:tabs>
          <w:tab w:val="left" w:pos="3733"/>
        </w:tabs>
        <w:spacing w:before="140"/>
        <w:jc w:val="center"/>
        <w:rPr>
          <w:b/>
          <w:sz w:val="24"/>
        </w:rPr>
      </w:pPr>
      <w:r w:rsidRPr="00FC4658">
        <w:rPr>
          <w:b/>
          <w:sz w:val="24"/>
        </w:rPr>
        <w:t>Краткая</w:t>
      </w:r>
      <w:r w:rsidRPr="00FC4658">
        <w:rPr>
          <w:b/>
          <w:spacing w:val="64"/>
          <w:w w:val="150"/>
          <w:sz w:val="24"/>
        </w:rPr>
        <w:t xml:space="preserve"> </w:t>
      </w:r>
      <w:r w:rsidRPr="00FC4658">
        <w:rPr>
          <w:b/>
          <w:sz w:val="24"/>
        </w:rPr>
        <w:t>презентация</w:t>
      </w:r>
      <w:r w:rsidRPr="00FC4658">
        <w:rPr>
          <w:b/>
          <w:spacing w:val="65"/>
          <w:w w:val="150"/>
          <w:sz w:val="24"/>
        </w:rPr>
        <w:t xml:space="preserve"> </w:t>
      </w:r>
      <w:r w:rsidRPr="00FC4658">
        <w:rPr>
          <w:b/>
          <w:spacing w:val="-2"/>
          <w:sz w:val="24"/>
        </w:rPr>
        <w:t>программы</w:t>
      </w:r>
      <w:bookmarkStart w:id="0" w:name="_GoBack"/>
      <w:bookmarkEnd w:id="0"/>
    </w:p>
    <w:p w:rsidR="006461CD" w:rsidRDefault="006461CD" w:rsidP="006461CD">
      <w:pPr>
        <w:pStyle w:val="a3"/>
        <w:spacing w:before="129"/>
        <w:ind w:right="263" w:firstLine="566"/>
      </w:pPr>
      <w:r>
        <w:t>Образовательная программа дошкольного образования (далее по тексту – ОП ДО) муниципального казенного дошкольного образовательного учреждения Ханты-Мансийского района «Детский сад «</w:t>
      </w:r>
      <w:r w:rsidR="00FC4658">
        <w:t>Мишутка» д. Белогорье»</w:t>
      </w:r>
      <w:r>
        <w:t xml:space="preserve"> (далее по тексту - Учреждение) составлена в соответствии с Федеральными государственными образовательными стандартами дошкольного образования (далее ФГОС ДО), Федеральной образовательной программой дошкольного образования (далее ФОП ДО), особенностями образовательного учреждения, региона и муниципалитета, образовательных потребностей воспитанников и запросов родителей (законных </w:t>
      </w:r>
      <w:r>
        <w:rPr>
          <w:spacing w:val="-2"/>
        </w:rPr>
        <w:t>представителей).</w:t>
      </w:r>
    </w:p>
    <w:p w:rsidR="006461CD" w:rsidRDefault="006461CD" w:rsidP="006461CD">
      <w:pPr>
        <w:pStyle w:val="a3"/>
        <w:spacing w:before="1"/>
        <w:ind w:right="259" w:firstLine="566"/>
      </w:pPr>
      <w:r>
        <w:t>Сроки получения дошкольного образования определены Уставом Учреждения. ООП ДО реализуется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пребывания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Учреждении.</w:t>
      </w:r>
      <w:r>
        <w:rPr>
          <w:spacing w:val="-14"/>
        </w:rPr>
        <w:t xml:space="preserve"> </w:t>
      </w:r>
      <w:r>
        <w:t>Период</w:t>
      </w:r>
      <w:r>
        <w:rPr>
          <w:spacing w:val="-14"/>
        </w:rPr>
        <w:t xml:space="preserve"> </w:t>
      </w:r>
      <w:r>
        <w:t>определяется</w:t>
      </w:r>
      <w:r>
        <w:rPr>
          <w:spacing w:val="-13"/>
        </w:rPr>
        <w:t xml:space="preserve"> </w:t>
      </w:r>
      <w:r>
        <w:t>сроком поступления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завершения ребенком</w:t>
      </w:r>
      <w:r>
        <w:rPr>
          <w:spacing w:val="-2"/>
        </w:rPr>
        <w:t xml:space="preserve"> </w:t>
      </w:r>
      <w:r>
        <w:t>дошкольного образования в</w:t>
      </w:r>
      <w:r>
        <w:rPr>
          <w:spacing w:val="-1"/>
        </w:rPr>
        <w:t xml:space="preserve"> </w:t>
      </w:r>
      <w:r>
        <w:t>Учреждении.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5"/>
        </w:rPr>
        <w:t>п.</w:t>
      </w:r>
    </w:p>
    <w:p w:rsidR="006461CD" w:rsidRDefault="006461CD" w:rsidP="006461CD">
      <w:pPr>
        <w:pStyle w:val="a3"/>
        <w:ind w:left="819" w:hanging="567"/>
        <w:jc w:val="left"/>
      </w:pPr>
      <w:r>
        <w:t>1.3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учитывается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ОП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любом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реализации. Реализация ОП ДО осуществляется ежедневно:</w:t>
      </w:r>
    </w:p>
    <w:p w:rsidR="006461CD" w:rsidRDefault="006461CD" w:rsidP="006461CD">
      <w:pPr>
        <w:pStyle w:val="a5"/>
        <w:numPr>
          <w:ilvl w:val="0"/>
          <w:numId w:val="2"/>
        </w:numPr>
        <w:tabs>
          <w:tab w:val="left" w:pos="390"/>
        </w:tabs>
        <w:ind w:left="390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(занятия);</w:t>
      </w:r>
    </w:p>
    <w:p w:rsidR="006461CD" w:rsidRDefault="006461CD" w:rsidP="006461CD">
      <w:pPr>
        <w:pStyle w:val="a5"/>
        <w:numPr>
          <w:ilvl w:val="0"/>
          <w:numId w:val="2"/>
        </w:numPr>
        <w:tabs>
          <w:tab w:val="left" w:pos="390"/>
        </w:tabs>
        <w:ind w:left="390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моментов;</w:t>
      </w:r>
    </w:p>
    <w:p w:rsidR="006461CD" w:rsidRDefault="006461CD" w:rsidP="006461CD">
      <w:pPr>
        <w:pStyle w:val="a5"/>
        <w:numPr>
          <w:ilvl w:val="0"/>
          <w:numId w:val="2"/>
        </w:numPr>
        <w:tabs>
          <w:tab w:val="left" w:pos="390"/>
        </w:tabs>
        <w:ind w:left="390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461CD" w:rsidRDefault="006461CD" w:rsidP="006461CD">
      <w:pPr>
        <w:pStyle w:val="a5"/>
        <w:numPr>
          <w:ilvl w:val="0"/>
          <w:numId w:val="2"/>
        </w:numPr>
        <w:tabs>
          <w:tab w:val="left" w:pos="390"/>
        </w:tabs>
        <w:ind w:left="390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ДО.</w:t>
      </w:r>
    </w:p>
    <w:p w:rsidR="006461CD" w:rsidRDefault="006461CD" w:rsidP="006461CD">
      <w:pPr>
        <w:pStyle w:val="a3"/>
        <w:ind w:right="268" w:firstLine="0"/>
      </w:pPr>
      <w:r>
        <w:t>Содержание коррекционной работы в соответствии с федеральным государственным образовательным стандартом дошкольного образования и федеральной образовательной программой направлено на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6461CD" w:rsidRDefault="006461CD" w:rsidP="006461CD">
      <w:pPr>
        <w:pStyle w:val="a3"/>
        <w:spacing w:before="1"/>
        <w:ind w:right="261" w:firstLine="0"/>
      </w:pPr>
      <w:r>
        <w:t>Программой предусмотрена необходимость охраны и укрепления физического и психического здоровья детей, обеспечения эмоционального благополучия каждого ребенка. Так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социально- коммуникативное развитие.</w:t>
      </w:r>
    </w:p>
    <w:p w:rsidR="006461CD" w:rsidRDefault="006461CD" w:rsidP="006461CD">
      <w:pPr>
        <w:pStyle w:val="a3"/>
        <w:ind w:right="265" w:firstLine="566"/>
      </w:pPr>
      <w:r>
        <w:t>Объем обязательной части ОП ДО соответствует федеральной образовательной программе дошкольного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1"/>
        </w:rPr>
        <w:t xml:space="preserve"> </w:t>
      </w:r>
      <w:r>
        <w:t>утвержденной</w:t>
      </w:r>
      <w:r>
        <w:rPr>
          <w:spacing w:val="-12"/>
        </w:rPr>
        <w:t xml:space="preserve"> </w:t>
      </w:r>
      <w:r>
        <w:t>приказом</w:t>
      </w:r>
      <w:r>
        <w:rPr>
          <w:spacing w:val="-14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3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25.11.2022</w:t>
      </w:r>
      <w:r>
        <w:rPr>
          <w:spacing w:val="-13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1028, (далее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ФОП</w:t>
      </w:r>
      <w:r>
        <w:rPr>
          <w:spacing w:val="-13"/>
        </w:rPr>
        <w:t xml:space="preserve"> </w:t>
      </w:r>
      <w:r>
        <w:t>ДО)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составляет</w:t>
      </w:r>
      <w:r>
        <w:rPr>
          <w:spacing w:val="-10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60%</w:t>
      </w:r>
      <w:r>
        <w:rPr>
          <w:spacing w:val="-1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объема</w:t>
      </w:r>
      <w:r>
        <w:rPr>
          <w:spacing w:val="-11"/>
        </w:rPr>
        <w:t xml:space="preserve"> </w:t>
      </w:r>
      <w:r>
        <w:t>ОП</w:t>
      </w:r>
      <w:r>
        <w:rPr>
          <w:spacing w:val="-11"/>
        </w:rPr>
        <w:t xml:space="preserve"> </w:t>
      </w:r>
      <w:r>
        <w:t>ДО.</w:t>
      </w:r>
      <w:r>
        <w:rPr>
          <w:spacing w:val="-13"/>
        </w:rPr>
        <w:t xml:space="preserve"> </w:t>
      </w:r>
      <w:r>
        <w:t>Объем</w:t>
      </w:r>
      <w:r>
        <w:rPr>
          <w:spacing w:val="-13"/>
        </w:rPr>
        <w:t xml:space="preserve"> </w:t>
      </w:r>
      <w:r>
        <w:t>части,</w:t>
      </w:r>
      <w:r>
        <w:rPr>
          <w:spacing w:val="-12"/>
        </w:rPr>
        <w:t xml:space="preserve"> </w:t>
      </w:r>
      <w:r>
        <w:t>формируемой участниками образовательных отношений, – не более 40%.</w:t>
      </w:r>
    </w:p>
    <w:p w:rsidR="006461CD" w:rsidRDefault="006461CD" w:rsidP="006461CD">
      <w:pPr>
        <w:pStyle w:val="a3"/>
        <w:ind w:right="265" w:firstLine="566"/>
      </w:pPr>
      <w:r>
        <w:t>Целью ОП ДО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461CD" w:rsidRDefault="006461CD" w:rsidP="006461CD">
      <w:pPr>
        <w:pStyle w:val="1"/>
        <w:numPr>
          <w:ilvl w:val="0"/>
          <w:numId w:val="3"/>
        </w:numPr>
        <w:tabs>
          <w:tab w:val="left" w:pos="1538"/>
        </w:tabs>
        <w:spacing w:before="6" w:line="274" w:lineRule="exact"/>
        <w:ind w:left="1538" w:hanging="719"/>
        <w:jc w:val="both"/>
      </w:pPr>
      <w:r>
        <w:t>Возрастные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ориентирована</w:t>
      </w:r>
      <w:r>
        <w:rPr>
          <w:spacing w:val="-2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rPr>
          <w:spacing w:val="-5"/>
        </w:rPr>
        <w:t>ДО</w:t>
      </w:r>
    </w:p>
    <w:p w:rsidR="006461CD" w:rsidRDefault="006461CD" w:rsidP="006461CD">
      <w:pPr>
        <w:pStyle w:val="a3"/>
        <w:ind w:right="263" w:firstLine="566"/>
      </w:pPr>
      <w:r>
        <w:t>В</w:t>
      </w:r>
      <w:r>
        <w:rPr>
          <w:spacing w:val="-11"/>
        </w:rPr>
        <w:t xml:space="preserve"> </w:t>
      </w:r>
      <w:r>
        <w:t>Учреждение</w:t>
      </w:r>
      <w:r>
        <w:rPr>
          <w:spacing w:val="-10"/>
        </w:rPr>
        <w:t xml:space="preserve"> </w:t>
      </w:r>
      <w:r>
        <w:t>принимаются</w:t>
      </w:r>
      <w:r>
        <w:rPr>
          <w:spacing w:val="-10"/>
        </w:rPr>
        <w:t xml:space="preserve"> </w:t>
      </w:r>
      <w:r>
        <w:t>воспитанники</w:t>
      </w:r>
      <w:r>
        <w:rPr>
          <w:spacing w:val="-8"/>
        </w:rPr>
        <w:t xml:space="preserve"> </w:t>
      </w:r>
      <w:r>
        <w:t>независимо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пола,</w:t>
      </w:r>
      <w:r>
        <w:rPr>
          <w:spacing w:val="-9"/>
        </w:rPr>
        <w:t xml:space="preserve"> </w:t>
      </w:r>
      <w:r>
        <w:t>расы,</w:t>
      </w:r>
      <w:r>
        <w:rPr>
          <w:spacing w:val="-2"/>
        </w:rPr>
        <w:t xml:space="preserve"> </w:t>
      </w:r>
      <w:r>
        <w:t>национальности,</w:t>
      </w:r>
      <w:r>
        <w:rPr>
          <w:spacing w:val="-9"/>
        </w:rPr>
        <w:t xml:space="preserve"> </w:t>
      </w:r>
      <w:r>
        <w:t>языка, происхождения, отношения к религии. Учреждение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6461CD" w:rsidRDefault="006461CD" w:rsidP="006461CD">
      <w:pPr>
        <w:pStyle w:val="1"/>
        <w:numPr>
          <w:ilvl w:val="0"/>
          <w:numId w:val="3"/>
        </w:numPr>
        <w:tabs>
          <w:tab w:val="left" w:pos="1125"/>
        </w:tabs>
        <w:spacing w:before="4" w:line="274" w:lineRule="exact"/>
        <w:ind w:left="1125" w:hanging="306"/>
      </w:pPr>
      <w:r>
        <w:t>Используемые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6461CD" w:rsidRDefault="006461CD" w:rsidP="006461CD">
      <w:pPr>
        <w:pStyle w:val="a3"/>
        <w:ind w:right="265" w:firstLine="566"/>
      </w:pPr>
      <w:r>
        <w:t>«Федеральная образовательная программа дошкольного образования», утвержденная приказом Министерства просвещения Российской Федерации 25.11.2022г. №1028, зарегистрированная Министерством юстиции Российской Федерации 28.12.2022г. №71847</w:t>
      </w:r>
    </w:p>
    <w:p w:rsidR="00FC4658" w:rsidRDefault="00FC4658" w:rsidP="006461CD">
      <w:pPr>
        <w:pStyle w:val="a3"/>
        <w:ind w:right="267" w:firstLine="566"/>
      </w:pPr>
    </w:p>
    <w:p w:rsidR="006461CD" w:rsidRDefault="006461CD" w:rsidP="006461CD">
      <w:pPr>
        <w:pStyle w:val="1"/>
        <w:numPr>
          <w:ilvl w:val="0"/>
          <w:numId w:val="3"/>
        </w:numPr>
        <w:tabs>
          <w:tab w:val="left" w:pos="1428"/>
        </w:tabs>
        <w:spacing w:before="4"/>
        <w:ind w:left="252" w:right="269" w:firstLine="566"/>
        <w:jc w:val="both"/>
      </w:pPr>
      <w:r>
        <w:t xml:space="preserve">Характеристика взаимодействия педагогического коллектива с семьями </w:t>
      </w:r>
      <w:r>
        <w:rPr>
          <w:spacing w:val="-2"/>
        </w:rPr>
        <w:t>воспитанников.</w:t>
      </w:r>
    </w:p>
    <w:p w:rsidR="006461CD" w:rsidRDefault="006461CD" w:rsidP="006461CD">
      <w:pPr>
        <w:pStyle w:val="a3"/>
        <w:spacing w:line="271" w:lineRule="exact"/>
        <w:ind w:left="819" w:firstLine="0"/>
      </w:pPr>
      <w:r>
        <w:lastRenderedPageBreak/>
        <w:t>Программа</w:t>
      </w:r>
      <w:r>
        <w:rPr>
          <w:spacing w:val="50"/>
          <w:w w:val="150"/>
        </w:rPr>
        <w:t xml:space="preserve"> </w:t>
      </w:r>
      <w:r>
        <w:t>поддерживает</w:t>
      </w:r>
      <w:r>
        <w:rPr>
          <w:spacing w:val="61"/>
          <w:w w:val="150"/>
        </w:rPr>
        <w:t xml:space="preserve"> </w:t>
      </w:r>
      <w:r>
        <w:t>многообразие</w:t>
      </w:r>
      <w:r>
        <w:rPr>
          <w:spacing w:val="53"/>
          <w:w w:val="150"/>
        </w:rPr>
        <w:t xml:space="preserve"> </w:t>
      </w:r>
      <w:r>
        <w:t>форм</w:t>
      </w:r>
      <w:r>
        <w:rPr>
          <w:spacing w:val="54"/>
          <w:w w:val="150"/>
        </w:rPr>
        <w:t xml:space="preserve"> </w:t>
      </w:r>
      <w:r>
        <w:t>партнерства</w:t>
      </w:r>
      <w:r>
        <w:rPr>
          <w:spacing w:val="59"/>
          <w:w w:val="150"/>
        </w:rPr>
        <w:t xml:space="preserve"> </w:t>
      </w:r>
      <w:r>
        <w:t>с</w:t>
      </w:r>
      <w:r>
        <w:rPr>
          <w:spacing w:val="53"/>
          <w:w w:val="150"/>
        </w:rPr>
        <w:t xml:space="preserve"> </w:t>
      </w:r>
      <w:r>
        <w:rPr>
          <w:spacing w:val="-2"/>
        </w:rPr>
        <w:t>родителями.</w:t>
      </w:r>
    </w:p>
    <w:p w:rsidR="006461CD" w:rsidRDefault="006461CD" w:rsidP="006461CD">
      <w:pPr>
        <w:pStyle w:val="a3"/>
        <w:ind w:right="575" w:firstLine="566"/>
      </w:pPr>
      <w:r>
        <w:t>Среди</w:t>
      </w:r>
      <w:r>
        <w:rPr>
          <w:spacing w:val="80"/>
        </w:rPr>
        <w:t xml:space="preserve"> </w:t>
      </w:r>
      <w:r>
        <w:t>которых: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конкретных</w:t>
      </w:r>
      <w:r>
        <w:rPr>
          <w:spacing w:val="80"/>
        </w:rPr>
        <w:t xml:space="preserve"> </w:t>
      </w:r>
      <w:r>
        <w:t>ситуаций,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дискуссий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круглых столов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актуальным</w:t>
      </w:r>
      <w:r>
        <w:rPr>
          <w:spacing w:val="80"/>
        </w:rPr>
        <w:t xml:space="preserve"> </w:t>
      </w:r>
      <w:r>
        <w:t>вопросам,</w:t>
      </w:r>
      <w:r>
        <w:rPr>
          <w:spacing w:val="80"/>
        </w:rPr>
        <w:t xml:space="preserve"> </w:t>
      </w:r>
      <w:r>
        <w:rPr>
          <w:spacing w:val="10"/>
        </w:rPr>
        <w:t>мастер-</w:t>
      </w:r>
      <w:r>
        <w:t>класс,</w:t>
      </w:r>
      <w:r>
        <w:rPr>
          <w:spacing w:val="80"/>
        </w:rPr>
        <w:t xml:space="preserve"> </w:t>
      </w:r>
      <w:r>
        <w:t>совместные</w:t>
      </w:r>
      <w:r>
        <w:rPr>
          <w:spacing w:val="80"/>
        </w:rPr>
        <w:t xml:space="preserve"> </w:t>
      </w:r>
      <w:r>
        <w:t>проекты,</w:t>
      </w:r>
      <w:r>
        <w:rPr>
          <w:spacing w:val="80"/>
        </w:rPr>
        <w:t xml:space="preserve"> </w:t>
      </w:r>
      <w:r>
        <w:t>беседы</w:t>
      </w:r>
      <w:r>
        <w:rPr>
          <w:spacing w:val="80"/>
        </w:rPr>
        <w:t xml:space="preserve"> </w:t>
      </w:r>
      <w:r>
        <w:t xml:space="preserve">с родителями, день открытых дверей для </w:t>
      </w:r>
      <w:r>
        <w:rPr>
          <w:spacing w:val="9"/>
        </w:rPr>
        <w:t xml:space="preserve">родителей, </w:t>
      </w:r>
      <w:r>
        <w:t xml:space="preserve">публичные отчеты о деятельности Учреждения за календарный год, консультация для родителей, тематические встречи с </w:t>
      </w:r>
      <w:proofErr w:type="gramStart"/>
      <w:r>
        <w:t>родителями,</w:t>
      </w:r>
      <w:r>
        <w:rPr>
          <w:spacing w:val="40"/>
        </w:rPr>
        <w:t xml:space="preserve">  </w:t>
      </w:r>
      <w:r>
        <w:t>открытые</w:t>
      </w:r>
      <w:proofErr w:type="gramEnd"/>
      <w:r>
        <w:rPr>
          <w:spacing w:val="40"/>
        </w:rPr>
        <w:t xml:space="preserve">  </w:t>
      </w:r>
      <w:r>
        <w:t>просмотры</w:t>
      </w:r>
      <w:r>
        <w:rPr>
          <w:spacing w:val="40"/>
        </w:rPr>
        <w:t xml:space="preserve">  </w:t>
      </w:r>
      <w:r>
        <w:t>непосредственно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деятельности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совместные</w:t>
      </w:r>
      <w:r>
        <w:rPr>
          <w:spacing w:val="40"/>
        </w:rPr>
        <w:t xml:space="preserve"> </w:t>
      </w:r>
      <w:r>
        <w:t>утренники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развлечения,</w:t>
      </w:r>
      <w:r>
        <w:rPr>
          <w:spacing w:val="40"/>
        </w:rPr>
        <w:t xml:space="preserve"> </w:t>
      </w:r>
      <w:r>
        <w:t>выставки</w:t>
      </w:r>
      <w:r>
        <w:rPr>
          <w:spacing w:val="40"/>
        </w:rPr>
        <w:t xml:space="preserve"> </w:t>
      </w:r>
      <w:r>
        <w:rPr>
          <w:spacing w:val="10"/>
        </w:rPr>
        <w:t>детских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общение</w:t>
      </w:r>
      <w:r>
        <w:rPr>
          <w:spacing w:val="40"/>
        </w:rPr>
        <w:t xml:space="preserve"> </w:t>
      </w:r>
      <w:r>
        <w:t xml:space="preserve">с </w:t>
      </w:r>
      <w:r>
        <w:rPr>
          <w:spacing w:val="-2"/>
        </w:rPr>
        <w:t>родителями.</w:t>
      </w:r>
    </w:p>
    <w:p w:rsidR="006461CD" w:rsidRDefault="006461CD" w:rsidP="006461CD">
      <w:pPr>
        <w:pStyle w:val="a3"/>
        <w:ind w:right="591" w:firstLine="566"/>
      </w:pPr>
      <w:r>
        <w:t>Перед педагогическим коллективом Учреждения стоит цель сделать родителей</w:t>
      </w:r>
      <w:r>
        <w:rPr>
          <w:spacing w:val="40"/>
        </w:rPr>
        <w:t xml:space="preserve"> </w:t>
      </w:r>
      <w:r>
        <w:t>активными участниками педагогического процесса, оказав им помощь в реализации ответственности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воспитание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детей.</w:t>
      </w:r>
    </w:p>
    <w:p w:rsidR="006461CD" w:rsidRDefault="006461CD" w:rsidP="006461CD">
      <w:pPr>
        <w:pStyle w:val="a3"/>
        <w:ind w:left="819" w:firstLine="0"/>
      </w:pPr>
      <w:r>
        <w:t>Основные</w:t>
      </w:r>
      <w:r>
        <w:rPr>
          <w:spacing w:val="54"/>
        </w:rPr>
        <w:t xml:space="preserve"> </w:t>
      </w:r>
      <w:r>
        <w:t>принципы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работе</w:t>
      </w:r>
      <w:r>
        <w:rPr>
          <w:spacing w:val="61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семьями</w:t>
      </w:r>
      <w:r>
        <w:rPr>
          <w:spacing w:val="60"/>
        </w:rPr>
        <w:t xml:space="preserve"> </w:t>
      </w:r>
      <w:r>
        <w:rPr>
          <w:spacing w:val="-2"/>
        </w:rPr>
        <w:t>воспитанников:</w:t>
      </w:r>
    </w:p>
    <w:p w:rsidR="006461CD" w:rsidRDefault="006461CD" w:rsidP="006461CD">
      <w:pPr>
        <w:pStyle w:val="a5"/>
        <w:numPr>
          <w:ilvl w:val="0"/>
          <w:numId w:val="2"/>
        </w:numPr>
        <w:tabs>
          <w:tab w:val="left" w:pos="409"/>
        </w:tabs>
        <w:ind w:left="409" w:hanging="157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6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8"/>
          <w:sz w:val="24"/>
        </w:rPr>
        <w:t xml:space="preserve"> </w:t>
      </w:r>
      <w:r>
        <w:rPr>
          <w:sz w:val="24"/>
        </w:rPr>
        <w:t>сада</w:t>
      </w:r>
      <w:r>
        <w:rPr>
          <w:spacing w:val="67"/>
          <w:sz w:val="24"/>
        </w:rPr>
        <w:t xml:space="preserve"> </w:t>
      </w:r>
      <w:r>
        <w:rPr>
          <w:sz w:val="24"/>
        </w:rPr>
        <w:t>для</w:t>
      </w:r>
      <w:r>
        <w:rPr>
          <w:spacing w:val="68"/>
          <w:sz w:val="24"/>
        </w:rPr>
        <w:t xml:space="preserve"> </w:t>
      </w:r>
      <w:r>
        <w:rPr>
          <w:spacing w:val="-2"/>
          <w:sz w:val="24"/>
        </w:rPr>
        <w:t>семьи;</w:t>
      </w:r>
    </w:p>
    <w:p w:rsidR="006461CD" w:rsidRDefault="006461CD" w:rsidP="006461CD">
      <w:pPr>
        <w:pStyle w:val="a5"/>
        <w:numPr>
          <w:ilvl w:val="0"/>
          <w:numId w:val="2"/>
        </w:numPr>
        <w:tabs>
          <w:tab w:val="left" w:pos="409"/>
        </w:tabs>
        <w:ind w:left="409" w:hanging="157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7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79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6461CD" w:rsidRDefault="006461CD" w:rsidP="006461CD">
      <w:pPr>
        <w:pStyle w:val="a5"/>
        <w:numPr>
          <w:ilvl w:val="0"/>
          <w:numId w:val="2"/>
        </w:numPr>
        <w:tabs>
          <w:tab w:val="left" w:pos="445"/>
        </w:tabs>
        <w:spacing w:before="1"/>
        <w:ind w:right="591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среды,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80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развитию 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семье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коллективе</w:t>
      </w:r>
    </w:p>
    <w:p w:rsidR="006461CD" w:rsidRDefault="006461CD" w:rsidP="006461CD">
      <w:pPr>
        <w:pStyle w:val="a3"/>
        <w:ind w:left="819" w:firstLine="0"/>
        <w:jc w:val="left"/>
      </w:pPr>
      <w:r>
        <w:t>Функции</w:t>
      </w:r>
      <w:r>
        <w:rPr>
          <w:spacing w:val="50"/>
          <w:w w:val="150"/>
        </w:rPr>
        <w:t xml:space="preserve"> </w:t>
      </w:r>
      <w:r>
        <w:t>работы</w:t>
      </w:r>
      <w:r>
        <w:rPr>
          <w:spacing w:val="55"/>
          <w:w w:val="150"/>
        </w:rPr>
        <w:t xml:space="preserve"> </w:t>
      </w:r>
      <w:r>
        <w:t>образовательного</w:t>
      </w:r>
      <w:r>
        <w:rPr>
          <w:spacing w:val="60"/>
          <w:w w:val="150"/>
        </w:rPr>
        <w:t xml:space="preserve"> </w:t>
      </w:r>
      <w:r>
        <w:t>учреждения</w:t>
      </w:r>
      <w:r>
        <w:rPr>
          <w:spacing w:val="51"/>
          <w:w w:val="150"/>
        </w:rPr>
        <w:t xml:space="preserve"> </w:t>
      </w:r>
      <w:r>
        <w:t>с</w:t>
      </w:r>
      <w:r>
        <w:rPr>
          <w:spacing w:val="55"/>
          <w:w w:val="150"/>
        </w:rPr>
        <w:t xml:space="preserve"> </w:t>
      </w:r>
      <w:r>
        <w:rPr>
          <w:spacing w:val="-2"/>
        </w:rPr>
        <w:t>семьей:</w:t>
      </w:r>
    </w:p>
    <w:p w:rsidR="006461CD" w:rsidRDefault="006461CD" w:rsidP="006461CD">
      <w:pPr>
        <w:pStyle w:val="a5"/>
        <w:numPr>
          <w:ilvl w:val="0"/>
          <w:numId w:val="2"/>
        </w:numPr>
        <w:tabs>
          <w:tab w:val="left" w:pos="409"/>
        </w:tabs>
        <w:ind w:left="409" w:hanging="157"/>
        <w:jc w:val="left"/>
        <w:rPr>
          <w:sz w:val="24"/>
        </w:rPr>
      </w:pPr>
      <w:r>
        <w:rPr>
          <w:spacing w:val="2"/>
          <w:sz w:val="24"/>
        </w:rPr>
        <w:t>ознакомление</w:t>
      </w:r>
      <w:r>
        <w:rPr>
          <w:spacing w:val="76"/>
          <w:sz w:val="24"/>
        </w:rPr>
        <w:t xml:space="preserve"> </w:t>
      </w:r>
      <w:r>
        <w:rPr>
          <w:spacing w:val="2"/>
          <w:sz w:val="24"/>
        </w:rPr>
        <w:t>родителей</w:t>
      </w:r>
      <w:r>
        <w:rPr>
          <w:spacing w:val="57"/>
          <w:w w:val="150"/>
          <w:sz w:val="24"/>
        </w:rPr>
        <w:t xml:space="preserve"> </w:t>
      </w:r>
      <w:r>
        <w:rPr>
          <w:spacing w:val="2"/>
          <w:sz w:val="24"/>
        </w:rPr>
        <w:t>с</w:t>
      </w:r>
      <w:r>
        <w:rPr>
          <w:spacing w:val="78"/>
          <w:sz w:val="24"/>
        </w:rPr>
        <w:t xml:space="preserve"> </w:t>
      </w:r>
      <w:r>
        <w:rPr>
          <w:spacing w:val="2"/>
          <w:sz w:val="24"/>
        </w:rPr>
        <w:t>содержанием</w:t>
      </w:r>
      <w:r>
        <w:rPr>
          <w:spacing w:val="53"/>
          <w:w w:val="150"/>
          <w:sz w:val="24"/>
        </w:rPr>
        <w:t xml:space="preserve"> </w:t>
      </w:r>
      <w:proofErr w:type="spellStart"/>
      <w:r>
        <w:rPr>
          <w:spacing w:val="10"/>
          <w:sz w:val="24"/>
        </w:rPr>
        <w:t>воспитательно</w:t>
      </w:r>
      <w:proofErr w:type="spellEnd"/>
      <w:r>
        <w:rPr>
          <w:spacing w:val="10"/>
          <w:sz w:val="24"/>
        </w:rPr>
        <w:t>-</w:t>
      </w:r>
      <w:r>
        <w:rPr>
          <w:spacing w:val="2"/>
          <w:sz w:val="24"/>
        </w:rPr>
        <w:t>образовательного</w:t>
      </w:r>
      <w:r>
        <w:rPr>
          <w:spacing w:val="56"/>
          <w:w w:val="150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6461CD" w:rsidRDefault="006461CD" w:rsidP="006461CD">
      <w:pPr>
        <w:pStyle w:val="a5"/>
        <w:numPr>
          <w:ilvl w:val="0"/>
          <w:numId w:val="2"/>
        </w:numPr>
        <w:tabs>
          <w:tab w:val="left" w:pos="409"/>
        </w:tabs>
        <w:ind w:left="409" w:hanging="157"/>
        <w:jc w:val="left"/>
        <w:rPr>
          <w:sz w:val="24"/>
        </w:rPr>
      </w:pPr>
      <w:r>
        <w:rPr>
          <w:spacing w:val="9"/>
          <w:sz w:val="24"/>
        </w:rPr>
        <w:t>психолого-</w:t>
      </w:r>
      <w:r>
        <w:rPr>
          <w:spacing w:val="4"/>
          <w:sz w:val="24"/>
        </w:rPr>
        <w:t>педагогическое</w:t>
      </w:r>
      <w:r>
        <w:rPr>
          <w:spacing w:val="57"/>
          <w:w w:val="150"/>
          <w:sz w:val="24"/>
        </w:rPr>
        <w:t xml:space="preserve"> </w:t>
      </w:r>
      <w:r>
        <w:rPr>
          <w:spacing w:val="-2"/>
          <w:sz w:val="24"/>
        </w:rPr>
        <w:t>просвещение;</w:t>
      </w:r>
    </w:p>
    <w:p w:rsidR="006461CD" w:rsidRDefault="006461CD" w:rsidP="006461CD">
      <w:pPr>
        <w:pStyle w:val="a5"/>
        <w:numPr>
          <w:ilvl w:val="0"/>
          <w:numId w:val="2"/>
        </w:numPr>
        <w:tabs>
          <w:tab w:val="left" w:pos="409"/>
        </w:tabs>
        <w:ind w:left="409" w:hanging="157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6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68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6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6461CD" w:rsidRDefault="006461CD" w:rsidP="006461CD">
      <w:pPr>
        <w:pStyle w:val="a5"/>
        <w:numPr>
          <w:ilvl w:val="0"/>
          <w:numId w:val="2"/>
        </w:numPr>
        <w:tabs>
          <w:tab w:val="left" w:pos="409"/>
        </w:tabs>
        <w:ind w:left="409" w:hanging="157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испытывающим</w:t>
      </w:r>
      <w:r>
        <w:rPr>
          <w:spacing w:val="73"/>
          <w:sz w:val="24"/>
        </w:rPr>
        <w:t xml:space="preserve"> </w:t>
      </w:r>
      <w:r>
        <w:rPr>
          <w:spacing w:val="10"/>
          <w:sz w:val="24"/>
        </w:rPr>
        <w:t>какие-</w:t>
      </w:r>
      <w:r>
        <w:rPr>
          <w:sz w:val="24"/>
        </w:rPr>
        <w:t>либо</w:t>
      </w:r>
      <w:r>
        <w:rPr>
          <w:spacing w:val="74"/>
          <w:sz w:val="24"/>
        </w:rPr>
        <w:t xml:space="preserve"> </w:t>
      </w:r>
      <w:r>
        <w:rPr>
          <w:spacing w:val="-2"/>
          <w:sz w:val="24"/>
        </w:rPr>
        <w:t>трудности;</w:t>
      </w:r>
    </w:p>
    <w:p w:rsidR="006461CD" w:rsidRDefault="006461CD" w:rsidP="006461CD">
      <w:pPr>
        <w:pStyle w:val="a5"/>
        <w:numPr>
          <w:ilvl w:val="0"/>
          <w:numId w:val="2"/>
        </w:numPr>
        <w:tabs>
          <w:tab w:val="left" w:pos="409"/>
        </w:tabs>
        <w:ind w:left="409" w:hanging="157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7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52"/>
          <w:w w:val="150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6461CD" w:rsidRDefault="006461CD" w:rsidP="006461CD">
      <w:pPr>
        <w:pStyle w:val="1"/>
        <w:spacing w:before="5" w:line="274" w:lineRule="exact"/>
        <w:ind w:left="2434"/>
      </w:pPr>
      <w:r>
        <w:t>Модель</w:t>
      </w:r>
      <w:r>
        <w:rPr>
          <w:spacing w:val="79"/>
        </w:rPr>
        <w:t xml:space="preserve"> </w:t>
      </w:r>
      <w:r>
        <w:t>взаимодействия</w:t>
      </w:r>
      <w:r>
        <w:rPr>
          <w:spacing w:val="75"/>
        </w:rPr>
        <w:t xml:space="preserve"> </w:t>
      </w:r>
      <w:r>
        <w:t>педагога</w:t>
      </w:r>
      <w:r>
        <w:rPr>
          <w:spacing w:val="75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rPr>
          <w:spacing w:val="-2"/>
        </w:rPr>
        <w:t>родителей:</w:t>
      </w:r>
    </w:p>
    <w:p w:rsidR="00FC4658" w:rsidRPr="00FC4658" w:rsidRDefault="006461CD" w:rsidP="00FC4658">
      <w:pPr>
        <w:pStyle w:val="a3"/>
        <w:ind w:right="579" w:firstLine="566"/>
      </w:pPr>
      <w:r>
        <w:rPr>
          <w:b/>
        </w:rPr>
        <w:t>Первый</w:t>
      </w:r>
      <w:r>
        <w:rPr>
          <w:b/>
          <w:spacing w:val="80"/>
        </w:rPr>
        <w:t xml:space="preserve"> </w:t>
      </w:r>
      <w:r>
        <w:rPr>
          <w:b/>
        </w:rPr>
        <w:t>этап</w:t>
      </w:r>
      <w:r>
        <w:rPr>
          <w:b/>
          <w:spacing w:val="80"/>
        </w:rPr>
        <w:t xml:space="preserve"> </w:t>
      </w:r>
      <w:r>
        <w:rPr>
          <w:b/>
        </w:rPr>
        <w:t>(ознакомительный)</w:t>
      </w:r>
      <w:r>
        <w:rPr>
          <w:b/>
          <w:spacing w:val="80"/>
          <w:w w:val="150"/>
        </w:rPr>
        <w:t xml:space="preserve"> </w:t>
      </w:r>
      <w:r>
        <w:t>предполагает</w:t>
      </w:r>
      <w:r>
        <w:rPr>
          <w:spacing w:val="80"/>
        </w:rPr>
        <w:t xml:space="preserve"> </w:t>
      </w:r>
      <w:r>
        <w:t>сбор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(первое</w:t>
      </w:r>
      <w:r>
        <w:rPr>
          <w:spacing w:val="80"/>
        </w:rPr>
        <w:t xml:space="preserve"> </w:t>
      </w:r>
      <w:r>
        <w:t xml:space="preserve">общение; беседа, наблюдение; анализ полученных результатов, </w:t>
      </w:r>
      <w:r>
        <w:rPr>
          <w:spacing w:val="10"/>
        </w:rPr>
        <w:t xml:space="preserve">анализ </w:t>
      </w:r>
      <w:r>
        <w:t>типа семей), со</w:t>
      </w:r>
      <w:r>
        <w:rPr>
          <w:spacing w:val="80"/>
        </w:rPr>
        <w:t xml:space="preserve"> </w:t>
      </w:r>
      <w:r>
        <w:t>стороны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сбор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(знакомство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детским</w:t>
      </w:r>
      <w:r>
        <w:rPr>
          <w:spacing w:val="80"/>
        </w:rPr>
        <w:t xml:space="preserve"> </w:t>
      </w:r>
      <w:r>
        <w:t>садом</w:t>
      </w:r>
      <w:r>
        <w:rPr>
          <w:spacing w:val="80"/>
        </w:rPr>
        <w:t xml:space="preserve"> </w:t>
      </w:r>
      <w:r>
        <w:t>(адаптация).</w:t>
      </w:r>
    </w:p>
    <w:p w:rsidR="006461CD" w:rsidRDefault="006461CD" w:rsidP="006461CD">
      <w:pPr>
        <w:pStyle w:val="a3"/>
        <w:spacing w:before="66"/>
        <w:ind w:right="576" w:firstLine="566"/>
      </w:pPr>
      <w:r>
        <w:rPr>
          <w:b/>
        </w:rPr>
        <w:t>Второй этап</w:t>
      </w:r>
      <w:r>
        <w:rPr>
          <w:b/>
          <w:spacing w:val="40"/>
        </w:rPr>
        <w:t xml:space="preserve"> </w:t>
      </w:r>
      <w:r>
        <w:rPr>
          <w:b/>
        </w:rPr>
        <w:t>– обще</w:t>
      </w:r>
      <w:r>
        <w:rPr>
          <w:b/>
          <w:spacing w:val="40"/>
        </w:rPr>
        <w:t xml:space="preserve"> </w:t>
      </w:r>
      <w:r>
        <w:rPr>
          <w:b/>
        </w:rPr>
        <w:t>профилактический</w:t>
      </w:r>
      <w:r>
        <w:rPr>
          <w:b/>
          <w:spacing w:val="40"/>
        </w:rPr>
        <w:t xml:space="preserve"> </w:t>
      </w:r>
      <w:r>
        <w:t>- включает</w:t>
      </w:r>
      <w:r>
        <w:rPr>
          <w:spacing w:val="40"/>
        </w:rPr>
        <w:t xml:space="preserve"> </w:t>
      </w:r>
      <w:r>
        <w:t>в себя наглядную</w:t>
      </w:r>
      <w:r>
        <w:rPr>
          <w:spacing w:val="40"/>
        </w:rPr>
        <w:t xml:space="preserve"> </w:t>
      </w:r>
      <w:r>
        <w:t>агитацию (стенды, консультации, информационные буклеты), со стороны родителей – встреча со специалистами,</w:t>
      </w:r>
      <w:r>
        <w:rPr>
          <w:spacing w:val="80"/>
        </w:rPr>
        <w:t xml:space="preserve"> </w:t>
      </w:r>
      <w:r>
        <w:t>просмотр</w:t>
      </w:r>
      <w:r>
        <w:rPr>
          <w:spacing w:val="80"/>
        </w:rPr>
        <w:t xml:space="preserve"> </w:t>
      </w:r>
      <w:r>
        <w:t>открытых</w:t>
      </w:r>
      <w:r>
        <w:rPr>
          <w:spacing w:val="80"/>
        </w:rPr>
        <w:t xml:space="preserve"> </w:t>
      </w:r>
      <w:r>
        <w:t>мероприятий,</w:t>
      </w:r>
      <w:r>
        <w:rPr>
          <w:spacing w:val="80"/>
        </w:rPr>
        <w:t xml:space="preserve"> </w:t>
      </w:r>
      <w:r>
        <w:t>занятий.</w:t>
      </w:r>
    </w:p>
    <w:p w:rsidR="006461CD" w:rsidRDefault="006461CD" w:rsidP="006461CD">
      <w:pPr>
        <w:pStyle w:val="a3"/>
        <w:spacing w:before="1"/>
        <w:ind w:right="579" w:firstLine="566"/>
      </w:pPr>
      <w:r>
        <w:rPr>
          <w:b/>
        </w:rPr>
        <w:t xml:space="preserve">Третий этап – индивидуальная работа </w:t>
      </w:r>
      <w:r>
        <w:t>посвящена знакомству с опытом семейного воспитаниями,</w:t>
      </w:r>
      <w:r>
        <w:rPr>
          <w:spacing w:val="80"/>
          <w:w w:val="150"/>
        </w:rPr>
        <w:t xml:space="preserve"> </w:t>
      </w:r>
      <w:r>
        <w:t>традициями,</w:t>
      </w:r>
      <w:r>
        <w:rPr>
          <w:spacing w:val="80"/>
          <w:w w:val="150"/>
        </w:rPr>
        <w:t xml:space="preserve"> </w:t>
      </w:r>
      <w:r>
        <w:t>посвящен</w:t>
      </w:r>
      <w:r>
        <w:rPr>
          <w:spacing w:val="80"/>
          <w:w w:val="150"/>
        </w:rPr>
        <w:t xml:space="preserve"> </w:t>
      </w:r>
      <w:r>
        <w:t>проведению</w:t>
      </w:r>
      <w:r>
        <w:rPr>
          <w:spacing w:val="80"/>
          <w:w w:val="150"/>
        </w:rPr>
        <w:t xml:space="preserve"> </w:t>
      </w:r>
      <w:r>
        <w:t>фотовыставок,</w:t>
      </w:r>
      <w:r>
        <w:rPr>
          <w:spacing w:val="80"/>
          <w:w w:val="150"/>
        </w:rPr>
        <w:t xml:space="preserve"> </w:t>
      </w:r>
      <w:r>
        <w:t>творческих</w:t>
      </w:r>
      <w:r>
        <w:rPr>
          <w:spacing w:val="80"/>
          <w:w w:val="150"/>
        </w:rPr>
        <w:t xml:space="preserve"> </w:t>
      </w:r>
      <w:r>
        <w:t>мастерских,</w:t>
      </w:r>
      <w:r>
        <w:rPr>
          <w:spacing w:val="40"/>
        </w:rPr>
        <w:t xml:space="preserve"> </w:t>
      </w:r>
      <w:r>
        <w:t>праздников.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стороны</w:t>
      </w:r>
      <w:r>
        <w:rPr>
          <w:spacing w:val="40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 семьей;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стороны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получение</w:t>
      </w:r>
      <w:r>
        <w:rPr>
          <w:spacing w:val="80"/>
        </w:rPr>
        <w:t xml:space="preserve"> </w:t>
      </w:r>
      <w:r>
        <w:t>консультативной</w:t>
      </w:r>
      <w:r>
        <w:rPr>
          <w:spacing w:val="80"/>
        </w:rPr>
        <w:t xml:space="preserve"> </w:t>
      </w:r>
      <w:r>
        <w:t>индивидуальной</w:t>
      </w:r>
      <w:r>
        <w:rPr>
          <w:spacing w:val="80"/>
        </w:rPr>
        <w:t xml:space="preserve"> </w:t>
      </w:r>
      <w:r>
        <w:t>помощи</w:t>
      </w:r>
    </w:p>
    <w:p w:rsidR="006461CD" w:rsidRDefault="006461CD" w:rsidP="006461CD">
      <w:pPr>
        <w:pStyle w:val="a3"/>
        <w:ind w:right="582" w:firstLine="566"/>
      </w:pPr>
      <w:r>
        <w:rPr>
          <w:b/>
        </w:rPr>
        <w:t>Четвертый</w:t>
      </w:r>
      <w:r>
        <w:rPr>
          <w:b/>
          <w:spacing w:val="80"/>
        </w:rPr>
        <w:t xml:space="preserve"> </w:t>
      </w:r>
      <w:r>
        <w:rPr>
          <w:b/>
        </w:rPr>
        <w:t>этап</w:t>
      </w:r>
      <w:r>
        <w:rPr>
          <w:b/>
          <w:spacing w:val="80"/>
        </w:rPr>
        <w:t xml:space="preserve"> </w:t>
      </w:r>
      <w:r>
        <w:rPr>
          <w:b/>
        </w:rPr>
        <w:t>–</w:t>
      </w:r>
      <w:r>
        <w:rPr>
          <w:b/>
          <w:spacing w:val="80"/>
        </w:rPr>
        <w:t xml:space="preserve"> </w:t>
      </w:r>
      <w:r>
        <w:rPr>
          <w:b/>
        </w:rPr>
        <w:t>интегративный</w:t>
      </w:r>
      <w:r>
        <w:rPr>
          <w:b/>
          <w:spacing w:val="80"/>
        </w:rPr>
        <w:t xml:space="preserve"> </w:t>
      </w:r>
      <w:r>
        <w:t>(организация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досугов,</w:t>
      </w:r>
      <w:r>
        <w:rPr>
          <w:spacing w:val="80"/>
        </w:rPr>
        <w:t xml:space="preserve"> </w:t>
      </w:r>
      <w:r>
        <w:t>праздников, круглых столов, конкурсов, выставок, деловые игры, родительский клуб, совместное</w:t>
      </w:r>
      <w:r>
        <w:rPr>
          <w:spacing w:val="80"/>
        </w:rPr>
        <w:t xml:space="preserve"> </w:t>
      </w:r>
      <w:r>
        <w:t>обсуждение</w:t>
      </w:r>
      <w:r>
        <w:rPr>
          <w:spacing w:val="80"/>
        </w:rPr>
        <w:t xml:space="preserve"> </w:t>
      </w:r>
      <w:r>
        <w:t>проблем,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совместных</w:t>
      </w:r>
      <w:r>
        <w:rPr>
          <w:spacing w:val="80"/>
        </w:rPr>
        <w:t xml:space="preserve"> </w:t>
      </w:r>
      <w:r>
        <w:t>мероприятиях)</w:t>
      </w:r>
    </w:p>
    <w:p w:rsidR="006461CD" w:rsidRDefault="006461CD" w:rsidP="006461CD">
      <w:pPr>
        <w:widowControl/>
        <w:autoSpaceDE/>
        <w:autoSpaceDN/>
        <w:sectPr w:rsidR="006461CD">
          <w:pgSz w:w="11910" w:h="16840"/>
          <w:pgMar w:top="1040" w:right="300" w:bottom="2100" w:left="880" w:header="0" w:footer="1873" w:gutter="0"/>
          <w:cols w:space="720"/>
        </w:sectPr>
      </w:pPr>
    </w:p>
    <w:p w:rsidR="00646244" w:rsidRDefault="00646244"/>
    <w:sectPr w:rsidR="0064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D76BF"/>
    <w:multiLevelType w:val="hybridMultilevel"/>
    <w:tmpl w:val="7CD6AF22"/>
    <w:lvl w:ilvl="0" w:tplc="3E0EEA3C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2ED99A">
      <w:numFmt w:val="bullet"/>
      <w:lvlText w:val="•"/>
      <w:lvlJc w:val="left"/>
      <w:pPr>
        <w:ind w:left="1306" w:hanging="144"/>
      </w:pPr>
      <w:rPr>
        <w:lang w:val="ru-RU" w:eastAsia="en-US" w:bidi="ar-SA"/>
      </w:rPr>
    </w:lvl>
    <w:lvl w:ilvl="2" w:tplc="655616E2">
      <w:numFmt w:val="bullet"/>
      <w:lvlText w:val="•"/>
      <w:lvlJc w:val="left"/>
      <w:pPr>
        <w:ind w:left="2353" w:hanging="144"/>
      </w:pPr>
      <w:rPr>
        <w:lang w:val="ru-RU" w:eastAsia="en-US" w:bidi="ar-SA"/>
      </w:rPr>
    </w:lvl>
    <w:lvl w:ilvl="3" w:tplc="245E906E">
      <w:numFmt w:val="bullet"/>
      <w:lvlText w:val="•"/>
      <w:lvlJc w:val="left"/>
      <w:pPr>
        <w:ind w:left="3399" w:hanging="144"/>
      </w:pPr>
      <w:rPr>
        <w:lang w:val="ru-RU" w:eastAsia="en-US" w:bidi="ar-SA"/>
      </w:rPr>
    </w:lvl>
    <w:lvl w:ilvl="4" w:tplc="5F42EDDE">
      <w:numFmt w:val="bullet"/>
      <w:lvlText w:val="•"/>
      <w:lvlJc w:val="left"/>
      <w:pPr>
        <w:ind w:left="4446" w:hanging="144"/>
      </w:pPr>
      <w:rPr>
        <w:lang w:val="ru-RU" w:eastAsia="en-US" w:bidi="ar-SA"/>
      </w:rPr>
    </w:lvl>
    <w:lvl w:ilvl="5" w:tplc="1BB67464">
      <w:numFmt w:val="bullet"/>
      <w:lvlText w:val="•"/>
      <w:lvlJc w:val="left"/>
      <w:pPr>
        <w:ind w:left="5493" w:hanging="144"/>
      </w:pPr>
      <w:rPr>
        <w:lang w:val="ru-RU" w:eastAsia="en-US" w:bidi="ar-SA"/>
      </w:rPr>
    </w:lvl>
    <w:lvl w:ilvl="6" w:tplc="BB5C55DC">
      <w:numFmt w:val="bullet"/>
      <w:lvlText w:val="•"/>
      <w:lvlJc w:val="left"/>
      <w:pPr>
        <w:ind w:left="6539" w:hanging="144"/>
      </w:pPr>
      <w:rPr>
        <w:lang w:val="ru-RU" w:eastAsia="en-US" w:bidi="ar-SA"/>
      </w:rPr>
    </w:lvl>
    <w:lvl w:ilvl="7" w:tplc="4AD68BD4">
      <w:numFmt w:val="bullet"/>
      <w:lvlText w:val="•"/>
      <w:lvlJc w:val="left"/>
      <w:pPr>
        <w:ind w:left="7586" w:hanging="144"/>
      </w:pPr>
      <w:rPr>
        <w:lang w:val="ru-RU" w:eastAsia="en-US" w:bidi="ar-SA"/>
      </w:rPr>
    </w:lvl>
    <w:lvl w:ilvl="8" w:tplc="A5588D52">
      <w:numFmt w:val="bullet"/>
      <w:lvlText w:val="•"/>
      <w:lvlJc w:val="left"/>
      <w:pPr>
        <w:ind w:left="8633" w:hanging="144"/>
      </w:pPr>
      <w:rPr>
        <w:lang w:val="ru-RU" w:eastAsia="en-US" w:bidi="ar-SA"/>
      </w:rPr>
    </w:lvl>
  </w:abstractNum>
  <w:abstractNum w:abstractNumId="1" w15:restartNumberingAfterBreak="0">
    <w:nsid w:val="59DB766F"/>
    <w:multiLevelType w:val="multilevel"/>
    <w:tmpl w:val="1732619E"/>
    <w:lvl w:ilvl="0">
      <w:start w:val="3"/>
      <w:numFmt w:val="decimal"/>
      <w:lvlText w:val="%1."/>
      <w:lvlJc w:val="left"/>
      <w:pPr>
        <w:ind w:left="1233" w:hanging="240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5" w:hanging="4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16" w:hanging="46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292" w:hanging="4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068" w:hanging="4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45" w:hanging="4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621" w:hanging="4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97" w:hanging="4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73" w:hanging="467"/>
      </w:pPr>
      <w:rPr>
        <w:lang w:val="ru-RU" w:eastAsia="en-US" w:bidi="ar-SA"/>
      </w:rPr>
    </w:lvl>
  </w:abstractNum>
  <w:abstractNum w:abstractNumId="2" w15:restartNumberingAfterBreak="0">
    <w:nsid w:val="62616E74"/>
    <w:multiLevelType w:val="hybridMultilevel"/>
    <w:tmpl w:val="2A1E227C"/>
    <w:lvl w:ilvl="0" w:tplc="68B8C6D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C4AC3E">
      <w:numFmt w:val="bullet"/>
      <w:lvlText w:val="•"/>
      <w:lvlJc w:val="left"/>
      <w:pPr>
        <w:ind w:left="1306" w:hanging="140"/>
      </w:pPr>
      <w:rPr>
        <w:lang w:val="ru-RU" w:eastAsia="en-US" w:bidi="ar-SA"/>
      </w:rPr>
    </w:lvl>
    <w:lvl w:ilvl="2" w:tplc="3E14E730">
      <w:numFmt w:val="bullet"/>
      <w:lvlText w:val="•"/>
      <w:lvlJc w:val="left"/>
      <w:pPr>
        <w:ind w:left="2353" w:hanging="140"/>
      </w:pPr>
      <w:rPr>
        <w:lang w:val="ru-RU" w:eastAsia="en-US" w:bidi="ar-SA"/>
      </w:rPr>
    </w:lvl>
    <w:lvl w:ilvl="3" w:tplc="E17A8B2C">
      <w:numFmt w:val="bullet"/>
      <w:lvlText w:val="•"/>
      <w:lvlJc w:val="left"/>
      <w:pPr>
        <w:ind w:left="3399" w:hanging="140"/>
      </w:pPr>
      <w:rPr>
        <w:lang w:val="ru-RU" w:eastAsia="en-US" w:bidi="ar-SA"/>
      </w:rPr>
    </w:lvl>
    <w:lvl w:ilvl="4" w:tplc="B738502A">
      <w:numFmt w:val="bullet"/>
      <w:lvlText w:val="•"/>
      <w:lvlJc w:val="left"/>
      <w:pPr>
        <w:ind w:left="4446" w:hanging="140"/>
      </w:pPr>
      <w:rPr>
        <w:lang w:val="ru-RU" w:eastAsia="en-US" w:bidi="ar-SA"/>
      </w:rPr>
    </w:lvl>
    <w:lvl w:ilvl="5" w:tplc="C2E0B7DA">
      <w:numFmt w:val="bullet"/>
      <w:lvlText w:val="•"/>
      <w:lvlJc w:val="left"/>
      <w:pPr>
        <w:ind w:left="5493" w:hanging="140"/>
      </w:pPr>
      <w:rPr>
        <w:lang w:val="ru-RU" w:eastAsia="en-US" w:bidi="ar-SA"/>
      </w:rPr>
    </w:lvl>
    <w:lvl w:ilvl="6" w:tplc="C3368F7A">
      <w:numFmt w:val="bullet"/>
      <w:lvlText w:val="•"/>
      <w:lvlJc w:val="left"/>
      <w:pPr>
        <w:ind w:left="6539" w:hanging="140"/>
      </w:pPr>
      <w:rPr>
        <w:lang w:val="ru-RU" w:eastAsia="en-US" w:bidi="ar-SA"/>
      </w:rPr>
    </w:lvl>
    <w:lvl w:ilvl="7" w:tplc="CB8E8830">
      <w:numFmt w:val="bullet"/>
      <w:lvlText w:val="•"/>
      <w:lvlJc w:val="left"/>
      <w:pPr>
        <w:ind w:left="7586" w:hanging="140"/>
      </w:pPr>
      <w:rPr>
        <w:lang w:val="ru-RU" w:eastAsia="en-US" w:bidi="ar-SA"/>
      </w:rPr>
    </w:lvl>
    <w:lvl w:ilvl="8" w:tplc="37984EE0">
      <w:numFmt w:val="bullet"/>
      <w:lvlText w:val="•"/>
      <w:lvlJc w:val="left"/>
      <w:pPr>
        <w:ind w:left="8633" w:hanging="140"/>
      </w:pPr>
      <w:rPr>
        <w:lang w:val="ru-RU" w:eastAsia="en-US" w:bidi="ar-SA"/>
      </w:rPr>
    </w:lvl>
  </w:abstractNum>
  <w:abstractNum w:abstractNumId="3" w15:restartNumberingAfterBreak="0">
    <w:nsid w:val="71767D20"/>
    <w:multiLevelType w:val="hybridMultilevel"/>
    <w:tmpl w:val="309C5DDE"/>
    <w:lvl w:ilvl="0" w:tplc="6808894A">
      <w:start w:val="1"/>
      <w:numFmt w:val="upperRoman"/>
      <w:lvlText w:val="%1."/>
      <w:lvlJc w:val="left"/>
      <w:pPr>
        <w:ind w:left="1539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7EED30">
      <w:numFmt w:val="bullet"/>
      <w:lvlText w:val="•"/>
      <w:lvlJc w:val="left"/>
      <w:pPr>
        <w:ind w:left="2458" w:hanging="720"/>
      </w:pPr>
      <w:rPr>
        <w:lang w:val="ru-RU" w:eastAsia="en-US" w:bidi="ar-SA"/>
      </w:rPr>
    </w:lvl>
    <w:lvl w:ilvl="2" w:tplc="E81CFC8C">
      <w:numFmt w:val="bullet"/>
      <w:lvlText w:val="•"/>
      <w:lvlJc w:val="left"/>
      <w:pPr>
        <w:ind w:left="3377" w:hanging="720"/>
      </w:pPr>
      <w:rPr>
        <w:lang w:val="ru-RU" w:eastAsia="en-US" w:bidi="ar-SA"/>
      </w:rPr>
    </w:lvl>
    <w:lvl w:ilvl="3" w:tplc="1D048384">
      <w:numFmt w:val="bullet"/>
      <w:lvlText w:val="•"/>
      <w:lvlJc w:val="left"/>
      <w:pPr>
        <w:ind w:left="4295" w:hanging="720"/>
      </w:pPr>
      <w:rPr>
        <w:lang w:val="ru-RU" w:eastAsia="en-US" w:bidi="ar-SA"/>
      </w:rPr>
    </w:lvl>
    <w:lvl w:ilvl="4" w:tplc="E4647FA0">
      <w:numFmt w:val="bullet"/>
      <w:lvlText w:val="•"/>
      <w:lvlJc w:val="left"/>
      <w:pPr>
        <w:ind w:left="5214" w:hanging="720"/>
      </w:pPr>
      <w:rPr>
        <w:lang w:val="ru-RU" w:eastAsia="en-US" w:bidi="ar-SA"/>
      </w:rPr>
    </w:lvl>
    <w:lvl w:ilvl="5" w:tplc="A22AB91A">
      <w:numFmt w:val="bullet"/>
      <w:lvlText w:val="•"/>
      <w:lvlJc w:val="left"/>
      <w:pPr>
        <w:ind w:left="6133" w:hanging="720"/>
      </w:pPr>
      <w:rPr>
        <w:lang w:val="ru-RU" w:eastAsia="en-US" w:bidi="ar-SA"/>
      </w:rPr>
    </w:lvl>
    <w:lvl w:ilvl="6" w:tplc="B4129BBE">
      <w:numFmt w:val="bullet"/>
      <w:lvlText w:val="•"/>
      <w:lvlJc w:val="left"/>
      <w:pPr>
        <w:ind w:left="7051" w:hanging="720"/>
      </w:pPr>
      <w:rPr>
        <w:lang w:val="ru-RU" w:eastAsia="en-US" w:bidi="ar-SA"/>
      </w:rPr>
    </w:lvl>
    <w:lvl w:ilvl="7" w:tplc="67EA0AC0">
      <w:numFmt w:val="bullet"/>
      <w:lvlText w:val="•"/>
      <w:lvlJc w:val="left"/>
      <w:pPr>
        <w:ind w:left="7970" w:hanging="720"/>
      </w:pPr>
      <w:rPr>
        <w:lang w:val="ru-RU" w:eastAsia="en-US" w:bidi="ar-SA"/>
      </w:rPr>
    </w:lvl>
    <w:lvl w:ilvl="8" w:tplc="D0F4D8CC">
      <w:numFmt w:val="bullet"/>
      <w:lvlText w:val="•"/>
      <w:lvlJc w:val="left"/>
      <w:pPr>
        <w:ind w:left="8889" w:hanging="720"/>
      </w:pPr>
      <w:rPr>
        <w:lang w:val="ru-RU" w:eastAsia="en-US" w:bidi="ar-SA"/>
      </w:rPr>
    </w:lvl>
  </w:abstractNum>
  <w:abstractNum w:abstractNumId="4" w15:restartNumberingAfterBreak="0">
    <w:nsid w:val="72E5115D"/>
    <w:multiLevelType w:val="hybridMultilevel"/>
    <w:tmpl w:val="988CA2D6"/>
    <w:lvl w:ilvl="0" w:tplc="8D80F542">
      <w:numFmt w:val="bullet"/>
      <w:lvlText w:val="-"/>
      <w:lvlJc w:val="left"/>
      <w:pPr>
        <w:ind w:left="25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9C2D0A">
      <w:numFmt w:val="bullet"/>
      <w:lvlText w:val="•"/>
      <w:lvlJc w:val="left"/>
      <w:pPr>
        <w:ind w:left="1306" w:hanging="185"/>
      </w:pPr>
      <w:rPr>
        <w:lang w:val="ru-RU" w:eastAsia="en-US" w:bidi="ar-SA"/>
      </w:rPr>
    </w:lvl>
    <w:lvl w:ilvl="2" w:tplc="56766D62">
      <w:numFmt w:val="bullet"/>
      <w:lvlText w:val="•"/>
      <w:lvlJc w:val="left"/>
      <w:pPr>
        <w:ind w:left="2353" w:hanging="185"/>
      </w:pPr>
      <w:rPr>
        <w:lang w:val="ru-RU" w:eastAsia="en-US" w:bidi="ar-SA"/>
      </w:rPr>
    </w:lvl>
    <w:lvl w:ilvl="3" w:tplc="B476BFBA">
      <w:numFmt w:val="bullet"/>
      <w:lvlText w:val="•"/>
      <w:lvlJc w:val="left"/>
      <w:pPr>
        <w:ind w:left="3399" w:hanging="185"/>
      </w:pPr>
      <w:rPr>
        <w:lang w:val="ru-RU" w:eastAsia="en-US" w:bidi="ar-SA"/>
      </w:rPr>
    </w:lvl>
    <w:lvl w:ilvl="4" w:tplc="D7FC9074">
      <w:numFmt w:val="bullet"/>
      <w:lvlText w:val="•"/>
      <w:lvlJc w:val="left"/>
      <w:pPr>
        <w:ind w:left="4446" w:hanging="185"/>
      </w:pPr>
      <w:rPr>
        <w:lang w:val="ru-RU" w:eastAsia="en-US" w:bidi="ar-SA"/>
      </w:rPr>
    </w:lvl>
    <w:lvl w:ilvl="5" w:tplc="4CBA11F0">
      <w:numFmt w:val="bullet"/>
      <w:lvlText w:val="•"/>
      <w:lvlJc w:val="left"/>
      <w:pPr>
        <w:ind w:left="5493" w:hanging="185"/>
      </w:pPr>
      <w:rPr>
        <w:lang w:val="ru-RU" w:eastAsia="en-US" w:bidi="ar-SA"/>
      </w:rPr>
    </w:lvl>
    <w:lvl w:ilvl="6" w:tplc="A2D2DFFC">
      <w:numFmt w:val="bullet"/>
      <w:lvlText w:val="•"/>
      <w:lvlJc w:val="left"/>
      <w:pPr>
        <w:ind w:left="6539" w:hanging="185"/>
      </w:pPr>
      <w:rPr>
        <w:lang w:val="ru-RU" w:eastAsia="en-US" w:bidi="ar-SA"/>
      </w:rPr>
    </w:lvl>
    <w:lvl w:ilvl="7" w:tplc="6FDCBD5E">
      <w:numFmt w:val="bullet"/>
      <w:lvlText w:val="•"/>
      <w:lvlJc w:val="left"/>
      <w:pPr>
        <w:ind w:left="7586" w:hanging="185"/>
      </w:pPr>
      <w:rPr>
        <w:lang w:val="ru-RU" w:eastAsia="en-US" w:bidi="ar-SA"/>
      </w:rPr>
    </w:lvl>
    <w:lvl w:ilvl="8" w:tplc="2EFE4740">
      <w:numFmt w:val="bullet"/>
      <w:lvlText w:val="•"/>
      <w:lvlJc w:val="left"/>
      <w:pPr>
        <w:ind w:left="8633" w:hanging="185"/>
      </w:pPr>
      <w:rPr>
        <w:lang w:val="ru-RU" w:eastAsia="en-US" w:bidi="ar-SA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9B"/>
    <w:rsid w:val="006461CD"/>
    <w:rsid w:val="00646244"/>
    <w:rsid w:val="007B689B"/>
    <w:rsid w:val="00FC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BD4A41-A19F-4917-8BEC-6C1941E9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61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461CD"/>
    <w:pPr>
      <w:ind w:left="15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1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qFormat/>
    <w:rsid w:val="006461CD"/>
    <w:pPr>
      <w:ind w:left="252" w:firstLine="54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461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461CD"/>
    <w:pPr>
      <w:ind w:left="252" w:firstLine="540"/>
      <w:jc w:val="both"/>
    </w:pPr>
  </w:style>
  <w:style w:type="character" w:styleId="a6">
    <w:name w:val="Hyperlink"/>
    <w:basedOn w:val="a0"/>
    <w:uiPriority w:val="99"/>
    <w:semiHidden/>
    <w:unhideWhenUsed/>
    <w:rsid w:val="00646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2024-06-19T05:41:00Z</dcterms:created>
  <dcterms:modified xsi:type="dcterms:W3CDTF">2024-06-24T11:11:00Z</dcterms:modified>
</cp:coreProperties>
</file>