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DB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28DB" w:rsidRPr="00DF28DB" w:rsidRDefault="00DF28DB" w:rsidP="00DF28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DB">
        <w:rPr>
          <w:rFonts w:ascii="Times New Roman" w:hAnsi="Times New Roman" w:cs="Times New Roman"/>
          <w:b/>
          <w:sz w:val="24"/>
          <w:szCs w:val="24"/>
        </w:rPr>
        <w:t>Краткая презентация к рабочей програ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bookmarkStart w:id="0" w:name="_GoBack"/>
      <w:bookmarkEnd w:id="0"/>
      <w:r w:rsidRPr="00DF28DB">
        <w:rPr>
          <w:rFonts w:ascii="Times New Roman" w:hAnsi="Times New Roman" w:cs="Times New Roman"/>
          <w:b/>
          <w:sz w:val="24"/>
          <w:szCs w:val="24"/>
        </w:rPr>
        <w:t>ме для старшей группы ДОУ</w:t>
      </w:r>
    </w:p>
    <w:p w:rsidR="00DF28DB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>Рабочая программа старшей группы (далее – Программа) разработана в соответствии с ФГОС дошкольного образования и с учетом Федеральной образовательной программы дошкольного образования (далее – Федеральная программа), образовательной программы дошкольного образования МКДОУ ХМР «Детский сад «Мишутка» д. Белогорье».  Обязательная часть Программы соответствует Федеральной программе, ее объем в соответствии с ФГОС ДО составляет не менее 60% от общего объема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488C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составляет не более 40</w:t>
      </w:r>
      <w:proofErr w:type="gramStart"/>
      <w:r w:rsidRPr="0090488C">
        <w:rPr>
          <w:rFonts w:ascii="Times New Roman" w:hAnsi="Times New Roman" w:cs="Times New Roman"/>
          <w:sz w:val="24"/>
          <w:szCs w:val="24"/>
        </w:rPr>
        <w:t>%  Федеральной</w:t>
      </w:r>
      <w:proofErr w:type="gramEnd"/>
      <w:r w:rsidRPr="0090488C">
        <w:rPr>
          <w:rFonts w:ascii="Times New Roman" w:hAnsi="Times New Roman" w:cs="Times New Roman"/>
          <w:sz w:val="24"/>
          <w:szCs w:val="24"/>
        </w:rPr>
        <w:t xml:space="preserve"> программы. Обязательная часть Программы разработана с учетом примерной образовательной программы дошкольного образования «</w:t>
      </w:r>
      <w:r>
        <w:rPr>
          <w:rFonts w:ascii="Times New Roman" w:hAnsi="Times New Roman" w:cs="Times New Roman"/>
          <w:sz w:val="24"/>
          <w:szCs w:val="24"/>
        </w:rPr>
        <w:t>От рождения до школы».</w:t>
      </w:r>
    </w:p>
    <w:p w:rsidR="00DF28DB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90488C">
        <w:rPr>
          <w:rFonts w:ascii="Times New Roman" w:hAnsi="Times New Roman" w:cs="Times New Roman"/>
          <w:sz w:val="24"/>
          <w:szCs w:val="24"/>
        </w:rPr>
        <w:t xml:space="preserve"> –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DF28DB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3893">
        <w:rPr>
          <w:rFonts w:ascii="Times New Roman" w:hAnsi="Times New Roman" w:cs="Times New Roman"/>
          <w:sz w:val="24"/>
          <w:szCs w:val="24"/>
        </w:rPr>
        <w:t xml:space="preserve">Цель Федеральной программы достигается через решение следующих </w:t>
      </w:r>
      <w:r w:rsidRPr="00D33893">
        <w:rPr>
          <w:rFonts w:ascii="Times New Roman" w:hAnsi="Times New Roman" w:cs="Times New Roman"/>
          <w:b/>
          <w:sz w:val="24"/>
          <w:szCs w:val="24"/>
        </w:rPr>
        <w:t>задач</w:t>
      </w:r>
      <w:r w:rsidRPr="00D338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28DB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3893">
        <w:rPr>
          <w:rFonts w:ascii="Times New Roman" w:hAnsi="Times New Roman" w:cs="Times New Roman"/>
          <w:sz w:val="24"/>
          <w:szCs w:val="24"/>
        </w:rPr>
        <w:t xml:space="preserve">обеспечение единых для РФ содержания ДО и планируемых результатов освоения образовательной программы ДО;  </w:t>
      </w:r>
    </w:p>
    <w:p w:rsidR="00DF28DB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3893">
        <w:rPr>
          <w:rFonts w:ascii="Times New Roman" w:hAnsi="Times New Roman" w:cs="Times New Roman"/>
          <w:sz w:val="24"/>
          <w:szCs w:val="24"/>
        </w:rPr>
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DF28DB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3893">
        <w:rPr>
          <w:rFonts w:ascii="Times New Roman" w:hAnsi="Times New Roman" w:cs="Times New Roman"/>
          <w:sz w:val="24"/>
          <w:szCs w:val="24"/>
        </w:rPr>
        <w:t xml:space="preserve">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DF28DB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3893">
        <w:rPr>
          <w:rFonts w:ascii="Times New Roman" w:hAnsi="Times New Roman" w:cs="Times New Roman"/>
          <w:sz w:val="24"/>
          <w:szCs w:val="24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DF28DB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3893">
        <w:rPr>
          <w:rFonts w:ascii="Times New Roman" w:hAnsi="Times New Roman" w:cs="Times New Roman"/>
          <w:sz w:val="24"/>
          <w:szCs w:val="24"/>
        </w:rPr>
        <w:t xml:space="preserve"> 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DF28DB" w:rsidRPr="00D33893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3893">
        <w:rPr>
          <w:rFonts w:ascii="Times New Roman" w:hAnsi="Times New Roman" w:cs="Times New Roman"/>
          <w:sz w:val="24"/>
          <w:szCs w:val="24"/>
        </w:rPr>
        <w:t xml:space="preserve"> охрана и укрепление физического и психического здоровья детей, в том числе их эмоционального благополучия;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 </w:t>
      </w: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 Программа построена на следующих принципах ДО, установленных ФГОС ДО:</w:t>
      </w: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1) 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– индивидуализация дошкольного образования); </w:t>
      </w: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– взрослые); </w:t>
      </w: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lastRenderedPageBreak/>
        <w:t>4)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 5) поддержка инициативы детей в различных видах деятельности; </w:t>
      </w: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6) сотрудничество Организации с семьей; </w:t>
      </w: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7) приобщение детей к социокультурным нормам, традициям семьи, общества и государства; </w:t>
      </w: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8) формирование познавательных интересов и познавательных действий ребёнка в различных видах деятельности; 9) возрастная адекватность дошкольного образования (соответствие условий, требований, методов возрасту и особенностям развития); 10) учёт этнокультурной ситуации развития детей. </w:t>
      </w: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488C">
        <w:rPr>
          <w:rFonts w:ascii="Times New Roman" w:hAnsi="Times New Roman" w:cs="Times New Roman"/>
          <w:b/>
          <w:i/>
          <w:sz w:val="24"/>
          <w:szCs w:val="24"/>
        </w:rPr>
        <w:t xml:space="preserve">Основными подходами к формированию Программы являются: </w:t>
      </w: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− </w:t>
      </w:r>
      <w:r w:rsidRPr="0090488C">
        <w:rPr>
          <w:rFonts w:ascii="Times New Roman" w:hAnsi="Times New Roman" w:cs="Times New Roman"/>
          <w:b/>
          <w:sz w:val="24"/>
          <w:szCs w:val="24"/>
        </w:rPr>
        <w:t>деятельности подход</w:t>
      </w:r>
      <w:r w:rsidRPr="0090488C">
        <w:rPr>
          <w:rFonts w:ascii="Times New Roman" w:hAnsi="Times New Roman" w:cs="Times New Roman"/>
          <w:sz w:val="24"/>
          <w:szCs w:val="24"/>
        </w:rPr>
        <w:t xml:space="preserve">, предполагающий развитие ребенка в деятельности, включающей такие компоненты как само целеполагание, само планирование, самоорганизация, самооценка, самоанализ; </w:t>
      </w: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− </w:t>
      </w:r>
      <w:r w:rsidRPr="0090488C">
        <w:rPr>
          <w:rFonts w:ascii="Times New Roman" w:hAnsi="Times New Roman" w:cs="Times New Roman"/>
          <w:b/>
          <w:sz w:val="24"/>
          <w:szCs w:val="24"/>
        </w:rPr>
        <w:t>интегративный подход</w:t>
      </w:r>
      <w:r w:rsidRPr="0090488C">
        <w:rPr>
          <w:rFonts w:ascii="Times New Roman" w:hAnsi="Times New Roman" w:cs="Times New Roman"/>
          <w:sz w:val="24"/>
          <w:szCs w:val="24"/>
        </w:rPr>
        <w:t xml:space="preserve">, ориентирующий на интеграцию процессов обучения, воспитания и развития в целостный образовательный процесс в интересах развития ребенка; </w:t>
      </w: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b/>
          <w:sz w:val="24"/>
          <w:szCs w:val="24"/>
        </w:rPr>
        <w:t>− индивидуальный подход</w:t>
      </w:r>
      <w:r w:rsidRPr="0090488C">
        <w:rPr>
          <w:rFonts w:ascii="Times New Roman" w:hAnsi="Times New Roman" w:cs="Times New Roman"/>
          <w:sz w:val="24"/>
          <w:szCs w:val="24"/>
        </w:rPr>
        <w:t xml:space="preserve">, предписывающий гибкое использование педагогами различных средств, форм и методов по отношению к каждому ребенку; </w:t>
      </w: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b/>
          <w:sz w:val="24"/>
          <w:szCs w:val="24"/>
        </w:rPr>
        <w:t>− личностно-ориентированный подход</w:t>
      </w:r>
      <w:r w:rsidRPr="0090488C">
        <w:rPr>
          <w:rFonts w:ascii="Times New Roman" w:hAnsi="Times New Roman" w:cs="Times New Roman"/>
          <w:sz w:val="24"/>
          <w:szCs w:val="24"/>
        </w:rPr>
        <w:t xml:space="preserve">,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 </w:t>
      </w:r>
    </w:p>
    <w:p w:rsidR="00DF28DB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b/>
          <w:sz w:val="24"/>
          <w:szCs w:val="24"/>
        </w:rPr>
        <w:t xml:space="preserve">− </w:t>
      </w:r>
      <w:proofErr w:type="spellStart"/>
      <w:r w:rsidRPr="0090488C">
        <w:rPr>
          <w:rFonts w:ascii="Times New Roman" w:hAnsi="Times New Roman" w:cs="Times New Roman"/>
          <w:b/>
          <w:sz w:val="24"/>
          <w:szCs w:val="24"/>
        </w:rPr>
        <w:t>cредовый</w:t>
      </w:r>
      <w:proofErr w:type="spellEnd"/>
      <w:r w:rsidRPr="0090488C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Pr="0090488C">
        <w:rPr>
          <w:rFonts w:ascii="Times New Roman" w:hAnsi="Times New Roman" w:cs="Times New Roman"/>
          <w:sz w:val="24"/>
          <w:szCs w:val="24"/>
        </w:rPr>
        <w:t>, ориентирующий на использование возможностей внутренней и внешней среды образовательной организации в воспитании и развитии личности ребенка.</w:t>
      </w: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C2A65">
        <w:rPr>
          <w:rFonts w:ascii="Times New Roman" w:hAnsi="Times New Roman" w:cs="Times New Roman"/>
          <w:b/>
          <w:sz w:val="24"/>
          <w:szCs w:val="24"/>
        </w:rPr>
        <w:t>З</w:t>
      </w:r>
      <w:r w:rsidRPr="0090488C">
        <w:rPr>
          <w:rFonts w:ascii="Times New Roman" w:hAnsi="Times New Roman" w:cs="Times New Roman"/>
          <w:b/>
          <w:sz w:val="24"/>
          <w:szCs w:val="24"/>
        </w:rPr>
        <w:t xml:space="preserve">начимые для разработки и реализации Программы характеристики, в </w:t>
      </w:r>
      <w:proofErr w:type="spellStart"/>
      <w:r w:rsidRPr="0090488C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90488C">
        <w:rPr>
          <w:rFonts w:ascii="Times New Roman" w:hAnsi="Times New Roman" w:cs="Times New Roman"/>
          <w:b/>
          <w:sz w:val="24"/>
          <w:szCs w:val="24"/>
        </w:rPr>
        <w:t>. характеристики особенностей развития детей старшего дошкольного возраста</w:t>
      </w:r>
    </w:p>
    <w:p w:rsidR="00DF28DB" w:rsidRPr="0090488C" w:rsidRDefault="00DF28DB" w:rsidP="00DF28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>При разработке Программы учитывались следующие значимые характеристики: географическое месторасположение; социокультурная среда; контингент воспитанников; характеристики особенностей развития детей раннего и дошкольного возраста.</w:t>
      </w:r>
    </w:p>
    <w:p w:rsidR="00646244" w:rsidRDefault="00646244"/>
    <w:sectPr w:rsidR="0064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5A"/>
    <w:rsid w:val="00646244"/>
    <w:rsid w:val="00DF28DB"/>
    <w:rsid w:val="00F8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AF53F8-B15A-4FDD-955F-06E0B127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2023-12-11T07:52:00Z</dcterms:created>
  <dcterms:modified xsi:type="dcterms:W3CDTF">2023-12-11T07:52:00Z</dcterms:modified>
</cp:coreProperties>
</file>